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18" w:rsidRDefault="00121C18" w:rsidP="00121C18">
      <w:pPr>
        <w:jc w:val="center"/>
      </w:pPr>
    </w:p>
    <w:p w:rsidR="00121C18" w:rsidRPr="00B33013" w:rsidRDefault="00631901" w:rsidP="00121C18">
      <w:pPr>
        <w:jc w:val="center"/>
        <w:rPr>
          <w:rFonts w:cs="Aharoni"/>
          <w:b/>
          <w:sz w:val="40"/>
          <w:szCs w:val="40"/>
          <w:u w:val="single"/>
          <w:lang w:val="pt-PT"/>
        </w:rPr>
      </w:pPr>
      <w:r w:rsidRPr="00B33013">
        <w:rPr>
          <w:rFonts w:cs="Aharoni"/>
          <w:b/>
          <w:sz w:val="40"/>
          <w:szCs w:val="40"/>
          <w:u w:val="single"/>
          <w:lang w:val="pt-PT"/>
        </w:rPr>
        <w:t>OFERTA DE EXTRAESCOLARES</w:t>
      </w:r>
    </w:p>
    <w:p w:rsidR="00631901" w:rsidRPr="00B33013" w:rsidRDefault="00631901" w:rsidP="00121C18">
      <w:pPr>
        <w:jc w:val="center"/>
        <w:rPr>
          <w:rFonts w:cs="Aharoni"/>
          <w:b/>
          <w:sz w:val="40"/>
          <w:szCs w:val="40"/>
          <w:u w:val="single"/>
          <w:lang w:val="pt-PT"/>
        </w:rPr>
      </w:pPr>
      <w:r w:rsidRPr="00B33013">
        <w:rPr>
          <w:rFonts w:cs="Aharoni"/>
          <w:b/>
          <w:sz w:val="40"/>
          <w:szCs w:val="40"/>
          <w:u w:val="single"/>
          <w:lang w:val="pt-PT"/>
        </w:rPr>
        <w:t>CURSO 2017-2018</w:t>
      </w:r>
    </w:p>
    <w:p w:rsidR="00121C18" w:rsidRPr="00B33013" w:rsidRDefault="00121C18" w:rsidP="00121C18">
      <w:pPr>
        <w:jc w:val="center"/>
        <w:rPr>
          <w:lang w:val="pt-PT"/>
        </w:rPr>
      </w:pPr>
    </w:p>
    <w:p w:rsidR="009D1E28" w:rsidRPr="00B33013" w:rsidRDefault="00B33013" w:rsidP="00121C18">
      <w:pPr>
        <w:jc w:val="center"/>
        <w:rPr>
          <w:lang w:val="pt-PT"/>
        </w:rPr>
      </w:pPr>
      <w:r>
        <w:rPr>
          <w:noProof/>
          <w:lang w:val="es-ES" w:eastAsia="es-ES"/>
        </w:rPr>
        <w:drawing>
          <wp:inline distT="0" distB="0" distL="0" distR="0">
            <wp:extent cx="5372100" cy="3971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385BE1">
        <w:rPr>
          <w:rFonts w:ascii="Palatino" w:hAnsi="Palatino"/>
          <w:b/>
          <w:i/>
          <w:sz w:val="18"/>
          <w:szCs w:val="18"/>
          <w:lang w:val="es-ES"/>
        </w:rPr>
        <w:t xml:space="preserve">BAILE.- </w:t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>Es necesario elegir entre una de las siguientes opciones (Moderno, Flamenco o Clásico).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LAS TARDES DEL COLE.- El precio mensual depende de los días que se utilice a la semana según la siguiente tabla:</w:t>
      </w:r>
    </w:p>
    <w:p w:rsidR="00121C18" w:rsidRPr="00121C18" w:rsidRDefault="00121C18" w:rsidP="00121C18">
      <w:pPr>
        <w:tabs>
          <w:tab w:val="left" w:pos="1380"/>
        </w:tabs>
        <w:ind w:left="708"/>
        <w:jc w:val="both"/>
        <w:rPr>
          <w:rFonts w:ascii="Palatino Linotype" w:hAnsi="Palatino Linotype"/>
          <w:b/>
          <w:lang w:val="es-ES"/>
        </w:rPr>
      </w:pPr>
      <w:r w:rsidRPr="00121C18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AB627A9" wp14:editId="691C6113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923925" cy="110998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>Además es posible utilizar de forma puntual este servicio con un coste de 3€ cada media hora.</w:t>
      </w:r>
      <w:r>
        <w:rPr>
          <w:rFonts w:ascii="Palatino" w:hAnsi="Palatino"/>
          <w:b/>
          <w:i/>
          <w:sz w:val="18"/>
          <w:szCs w:val="18"/>
          <w:lang w:val="es-ES"/>
        </w:rPr>
        <w:t xml:space="preserve"> Su uso en</w:t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 xml:space="preserve"> más de 4 ocasiones en un mes se considerará no esporádico y se girará un recibo al banco por el importe restante hasta la mensualidad completa y la matrícula de la actividad, si esta no había sido abonada con anterioridad.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pStyle w:val="yiv861598820msolistparagraph"/>
        <w:shd w:val="clear" w:color="auto" w:fill="D9D9D9"/>
        <w:spacing w:before="0" w:beforeAutospacing="0" w:after="240" w:afterAutospacing="0"/>
        <w:jc w:val="center"/>
        <w:rPr>
          <w:rFonts w:ascii="Palatino Linotype" w:hAnsi="Palatino Linotype"/>
          <w:b/>
          <w:noProof/>
          <w:sz w:val="22"/>
          <w:szCs w:val="22"/>
          <w:lang w:val="es-ES"/>
        </w:rPr>
      </w:pPr>
      <w:r w:rsidRPr="00D73EC4">
        <w:rPr>
          <w:rFonts w:ascii="Palatino Linotype" w:hAnsi="Palatino Linotype"/>
          <w:b/>
          <w:noProof/>
          <w:sz w:val="22"/>
          <w:szCs w:val="22"/>
          <w:lang w:val="es-ES"/>
        </w:rPr>
        <w:t>LOS PRECIOS DE TODAS LAS ACTIVIDADES, ASÍ COMO LOS DÍAS Y HORARIOS SE CONFIRMARÁN CUANDO SE FORMALICE LA INSCRIPCIÓN Y SE FORMEN LOS GRUPOS</w:t>
      </w:r>
    </w:p>
    <w:p w:rsidR="004B416D" w:rsidRPr="00121C18" w:rsidRDefault="004B416D">
      <w:pPr>
        <w:rPr>
          <w:lang w:val="es-ES"/>
        </w:rPr>
      </w:pPr>
    </w:p>
    <w:p w:rsidR="00631901" w:rsidRPr="00B33013" w:rsidRDefault="00631901">
      <w:pPr>
        <w:rPr>
          <w:lang w:val="es-ES"/>
        </w:rPr>
      </w:pPr>
      <w:r w:rsidRPr="00B33013">
        <w:rPr>
          <w:lang w:val="es-ES"/>
        </w:rPr>
        <w:br w:type="page"/>
      </w:r>
    </w:p>
    <w:p w:rsidR="00121C18" w:rsidRDefault="00385BE1" w:rsidP="00121C18">
      <w:pPr>
        <w:tabs>
          <w:tab w:val="left" w:pos="1380"/>
        </w:tabs>
        <w:jc w:val="center"/>
        <w:rPr>
          <w:rFonts w:ascii="Palatino" w:hAnsi="Palatino"/>
          <w:b/>
          <w:i/>
          <w:sz w:val="18"/>
          <w:szCs w:val="18"/>
          <w:lang w:val="es-ES"/>
        </w:rPr>
      </w:pPr>
      <w:bookmarkStart w:id="0" w:name="_GoBack"/>
      <w:bookmarkEnd w:id="0"/>
      <w:r>
        <w:rPr>
          <w:rFonts w:ascii="Palatino" w:hAnsi="Palatino"/>
          <w:b/>
          <w:i/>
          <w:noProof/>
          <w:sz w:val="18"/>
          <w:szCs w:val="1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2571750</wp:posOffset>
                </wp:positionV>
                <wp:extent cx="5705475" cy="762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91CA3" id="Rectángulo 5" o:spid="_x0000_s1026" style="position:absolute;margin-left:42.75pt;margin-top:202.5pt;width:449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ZblQIAAK0FAAAOAAAAZHJzL2Uyb0RvYy54bWysVMFu2zAMvQ/YPwi6r3aCpFmDOkWQosOA&#10;oi3aDj0rshQbkEVNUuJkf7Nv2Y+Nkmwn64odiuWgiCb5SD6RvLzaN4rshHU16IKOznJKhOZQ1npT&#10;0G/PN58+U+I80yVToEVBD8LRq8XHD5etmYsxVKBKYQmCaDdvTUEr7808yxyvRMPcGRihUSnBNsyj&#10;aDdZaVmL6I3Kxnl+nrVgS2OBC+fw63VS0kXEl1Jwfy+lE56ogmJuPp42nutwZotLNt9YZqqad2mw&#10;d2TRsFpj0AHqmnlGtrb+C6qpuQUH0p9xaDKQsuYi1oDVjPJX1TxVzIhYC5LjzECT+3+w/G73YEld&#10;FnRKiWYNPtEjkvbrp95sFZBpIKg1bo52T+bBdpLDa6h2L20T/rEOso+kHgZSxd4Tjh+ns3w6mSE6&#10;R93sHB8tYGZHZ2Od/yKgIeFSUIvhI5Vsd+t8Mu1NQiwHqi5vaqWiEPpErJQlO4YvvN6MOvA/rJR+&#10;lyPmGDyzUH+qON78QYmAp/SjkEgd1jiOCcemPSbDOBfaj5KqYqVIOU5z/PVZ9ulHQiJgQJZY3YDd&#10;AfSWCaTHTvR09sFVxJ4fnPN/JZacB48YGbQfnJtag30LQGFVXeRk35OUqAksraE8YGNZSBPnDL+p&#10;8XlvmfMPzOKI4TDi2vD3eEgFbUGhu1FSgf3x1vdgj52PWkpaHNmCuu9bZgUl6qvGmbgYTSZhxqMw&#10;mc7GKNhTzfpUo7fNCrBnRrigDI/XYO9Vf5UWmhfcLssQFVVMc4xdUO5tL6x8WiW4n7hYLqMZzrVh&#10;/lY/GR7AA6uhfZ/3L8yarsc9Dscd9OPN5q9aPdkGTw3LrQdZxzk48trxjTshNk63v8LSOZWj1XHL&#10;Ln4DAAD//wMAUEsDBBQABgAIAAAAIQDrMk4Y3gAAAAoBAAAPAAAAZHJzL2Rvd25yZXYueG1sTI9B&#10;T8MwDIXvSPyHyEhc0JYUrdB2TSeExBXE4MIta7ymonGqJusKvx5zgpvt9/T8vXq3+EHMOMU+kIZs&#10;rUAgtcH21Gl4f3taFSBiMmTNEAg1fGGEXXN5UZvKhjO94rxPneAQipXR4FIaKylj69CbuA4jEmvH&#10;MHmTeJ06aSdz5nA/yFul7qQ3PfEHZ0Z8dNh+7k9eQ/ndvqQijLlL/UfZ+ez5OM03Wl9fLQ9bEAmX&#10;9GeGX3xGh4aZDuFENopBQ5Hn7NSwUTl3YkNZbHg48CW7VyCbWv6v0PwAAAD//wMAUEsBAi0AFAAG&#10;AAgAAAAhALaDOJL+AAAA4QEAABMAAAAAAAAAAAAAAAAAAAAAAFtDb250ZW50X1R5cGVzXS54bWxQ&#10;SwECLQAUAAYACAAAACEAOP0h/9YAAACUAQAACwAAAAAAAAAAAAAAAAAvAQAAX3JlbHMvLnJlbHNQ&#10;SwECLQAUAAYACAAAACEANlE2W5UCAACtBQAADgAAAAAAAAAAAAAAAAAuAgAAZHJzL2Uyb0RvYy54&#10;bWxQSwECLQAUAAYACAAAACEA6zJOGN4AAAAKAQAADwAAAAAAAAAAAAAAAADvBAAAZHJzL2Rvd25y&#10;ZXYueG1sUEsFBgAAAAAEAAQA8wAAAPoFAAAAAA==&#10;" fillcolor="white [3212]" strokecolor="white [3212]" strokeweight="2pt"/>
            </w:pict>
          </mc:Fallback>
        </mc:AlternateContent>
      </w:r>
      <w:r w:rsidR="00B33013">
        <w:rPr>
          <w:rFonts w:ascii="Palatino" w:hAnsi="Palatino"/>
          <w:b/>
          <w:i/>
          <w:noProof/>
          <w:sz w:val="18"/>
          <w:szCs w:val="18"/>
          <w:lang w:val="es-ES" w:eastAsia="es-ES"/>
        </w:rPr>
        <w:drawing>
          <wp:inline distT="0" distB="0" distL="0" distR="0">
            <wp:extent cx="5391150" cy="59721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BAILE.- Es necesario elegir entre una de las siguientes opciones (Moderno, Flamenco o Clásico).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MAKER Y PROGRAMACION.- Hay un coste adicional de 10€ al trimestre en concepto de materiales y licencia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LAS TARDES DEL COLE.- El precio mensual depende de los días que se utilice a la semana según la siguiente tabla:</w:t>
      </w:r>
    </w:p>
    <w:p w:rsidR="00121C18" w:rsidRPr="00121C18" w:rsidRDefault="00121C18" w:rsidP="00121C18">
      <w:pPr>
        <w:tabs>
          <w:tab w:val="left" w:pos="1380"/>
        </w:tabs>
        <w:ind w:left="708"/>
        <w:jc w:val="both"/>
        <w:rPr>
          <w:rFonts w:ascii="Palatino Linotype" w:hAnsi="Palatino Linotype"/>
          <w:b/>
          <w:lang w:val="es-ES"/>
        </w:rPr>
      </w:pPr>
      <w:r w:rsidRPr="00121C18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923925" cy="110998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>Además es posible utilizar de forma puntual este servicio con un coste de 3€ cada media hora.</w:t>
      </w:r>
      <w:r>
        <w:rPr>
          <w:rFonts w:ascii="Palatino" w:hAnsi="Palatino"/>
          <w:b/>
          <w:i/>
          <w:sz w:val="18"/>
          <w:szCs w:val="18"/>
          <w:lang w:val="es-ES"/>
        </w:rPr>
        <w:t xml:space="preserve"> Su uso en</w:t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 xml:space="preserve"> más de 4 ocasiones en un mes se considerará no esporádico y se girará un recibo al banco por el importe restante hasta la mensualidad completa y la matrícula de la actividad, si esta no había sido abonada con anterioridad.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D73076" w:rsidRPr="00121C18" w:rsidRDefault="00121C18" w:rsidP="00121C18">
      <w:pPr>
        <w:pStyle w:val="yiv861598820msolistparagraph"/>
        <w:shd w:val="clear" w:color="auto" w:fill="D9D9D9"/>
        <w:spacing w:before="0" w:beforeAutospacing="0" w:after="240" w:afterAutospacing="0"/>
        <w:jc w:val="center"/>
        <w:rPr>
          <w:rFonts w:ascii="Palatino Linotype" w:hAnsi="Palatino Linotype"/>
          <w:b/>
          <w:noProof/>
          <w:sz w:val="22"/>
          <w:szCs w:val="22"/>
          <w:lang w:val="es-ES"/>
        </w:rPr>
      </w:pPr>
      <w:r w:rsidRPr="00D73EC4">
        <w:rPr>
          <w:rFonts w:ascii="Palatino Linotype" w:hAnsi="Palatino Linotype"/>
          <w:b/>
          <w:noProof/>
          <w:sz w:val="22"/>
          <w:szCs w:val="22"/>
          <w:lang w:val="es-ES"/>
        </w:rPr>
        <w:lastRenderedPageBreak/>
        <w:t>LOS PRECIOS DE TODAS LAS ACTIVIDADES, ASÍ COMO LOS DÍAS Y HORARIOS SE CONFIRMARÁN CUANDO SE FORMALICE LA INSCRIPCIÓN Y SE FORMEN LOS GRUPOS</w:t>
      </w:r>
    </w:p>
    <w:sectPr w:rsidR="00D73076" w:rsidRPr="00121C18" w:rsidSect="004B41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6"/>
    <w:rsid w:val="00121C18"/>
    <w:rsid w:val="001F5CD0"/>
    <w:rsid w:val="00385BE1"/>
    <w:rsid w:val="004B416D"/>
    <w:rsid w:val="00631901"/>
    <w:rsid w:val="00B33013"/>
    <w:rsid w:val="00B775FF"/>
    <w:rsid w:val="00D73076"/>
    <w:rsid w:val="00F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A340-3109-4F0A-A328-1893FD7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76"/>
    <w:rPr>
      <w:rFonts w:ascii="Tahoma" w:hAnsi="Tahoma" w:cs="Tahoma"/>
      <w:sz w:val="16"/>
      <w:szCs w:val="16"/>
    </w:rPr>
  </w:style>
  <w:style w:type="paragraph" w:customStyle="1" w:styleId="yiv861598820msolistparagraph">
    <w:name w:val="yiv861598820msolistparagraph"/>
    <w:basedOn w:val="Normal"/>
    <w:rsid w:val="001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2017-10-11T11:20:00Z</dcterms:created>
  <dcterms:modified xsi:type="dcterms:W3CDTF">2018-02-14T16:20:00Z</dcterms:modified>
</cp:coreProperties>
</file>